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545" w:rsidRPr="00F24545" w:rsidRDefault="00F24545" w:rsidP="00F24545">
      <w:pPr>
        <w:widowControl/>
        <w:spacing w:before="100" w:beforeAutospacing="1" w:after="100" w:afterAutospacing="1" w:line="560" w:lineRule="exact"/>
        <w:jc w:val="center"/>
        <w:rPr>
          <w:rFonts w:ascii="方正小标宋简体" w:eastAsia="方正小标宋简体" w:hAnsi="宋体" w:cs="宋体" w:hint="eastAsia"/>
          <w:kern w:val="36"/>
          <w:sz w:val="36"/>
          <w:szCs w:val="36"/>
        </w:rPr>
      </w:pPr>
      <w:r w:rsidRPr="00F24545">
        <w:rPr>
          <w:rFonts w:ascii="方正小标宋简体" w:eastAsia="方正小标宋简体" w:hAnsi="宋体" w:cs="宋体" w:hint="eastAsia"/>
          <w:kern w:val="36"/>
          <w:sz w:val="36"/>
          <w:szCs w:val="36"/>
        </w:rPr>
        <w:t>成都市第五人民医院后勤保障中心及停车场项目建议书及可</w:t>
      </w:r>
      <w:proofErr w:type="gramStart"/>
      <w:r w:rsidRPr="00F24545">
        <w:rPr>
          <w:rFonts w:ascii="方正小标宋简体" w:eastAsia="方正小标宋简体" w:hAnsi="宋体" w:cs="宋体" w:hint="eastAsia"/>
          <w:kern w:val="36"/>
          <w:sz w:val="36"/>
          <w:szCs w:val="36"/>
        </w:rPr>
        <w:t>研</w:t>
      </w:r>
      <w:proofErr w:type="gramEnd"/>
      <w:r w:rsidRPr="00F24545">
        <w:rPr>
          <w:rFonts w:ascii="方正小标宋简体" w:eastAsia="方正小标宋简体" w:hAnsi="宋体" w:cs="宋体" w:hint="eastAsia"/>
          <w:kern w:val="36"/>
          <w:sz w:val="36"/>
          <w:szCs w:val="36"/>
        </w:rPr>
        <w:t>报告编制评分细则及标准（2018年6月）</w:t>
      </w:r>
    </w:p>
    <w:tbl>
      <w:tblPr>
        <w:tblW w:w="9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7"/>
        <w:gridCol w:w="857"/>
        <w:gridCol w:w="702"/>
        <w:gridCol w:w="1843"/>
        <w:gridCol w:w="4386"/>
      </w:tblGrid>
      <w:tr w:rsidR="00F24545" w:rsidTr="00377FC0">
        <w:trPr>
          <w:trHeight w:val="540"/>
        </w:trPr>
        <w:tc>
          <w:tcPr>
            <w:tcW w:w="9065" w:type="dxa"/>
            <w:gridSpan w:val="5"/>
            <w:vAlign w:val="center"/>
          </w:tcPr>
          <w:p w:rsidR="00F24545" w:rsidRPr="00F24545" w:rsidRDefault="00F24545" w:rsidP="00F24545">
            <w:pPr>
              <w:spacing w:line="560" w:lineRule="exact"/>
              <w:rPr>
                <w:rFonts w:ascii="宋体" w:hAnsi="宋体" w:hint="eastAsia"/>
                <w:sz w:val="24"/>
              </w:rPr>
            </w:pPr>
          </w:p>
        </w:tc>
      </w:tr>
      <w:tr w:rsidR="008B793D">
        <w:trPr>
          <w:trHeight w:val="540"/>
        </w:trPr>
        <w:tc>
          <w:tcPr>
            <w:tcW w:w="1277" w:type="dxa"/>
            <w:vAlign w:val="center"/>
          </w:tcPr>
          <w:p w:rsidR="008B793D" w:rsidRDefault="002C7864" w:rsidP="00F24545">
            <w:pPr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条款序号</w:t>
            </w:r>
          </w:p>
        </w:tc>
        <w:tc>
          <w:tcPr>
            <w:tcW w:w="3402" w:type="dxa"/>
            <w:gridSpan w:val="3"/>
            <w:vAlign w:val="center"/>
          </w:tcPr>
          <w:p w:rsidR="008B793D" w:rsidRDefault="002C7864" w:rsidP="00F24545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条款内容</w:t>
            </w:r>
          </w:p>
        </w:tc>
        <w:tc>
          <w:tcPr>
            <w:tcW w:w="4386" w:type="dxa"/>
            <w:tcBorders>
              <w:bottom w:val="single" w:sz="4" w:space="0" w:color="auto"/>
            </w:tcBorders>
            <w:vAlign w:val="center"/>
          </w:tcPr>
          <w:p w:rsidR="008B793D" w:rsidRDefault="002C7864" w:rsidP="00F24545">
            <w:pPr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编列内容</w:t>
            </w:r>
          </w:p>
        </w:tc>
      </w:tr>
      <w:tr w:rsidR="008B793D">
        <w:trPr>
          <w:trHeight w:val="540"/>
        </w:trPr>
        <w:tc>
          <w:tcPr>
            <w:tcW w:w="1277" w:type="dxa"/>
            <w:vAlign w:val="center"/>
          </w:tcPr>
          <w:p w:rsidR="008B793D" w:rsidRDefault="002C7864" w:rsidP="00F24545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3402" w:type="dxa"/>
            <w:gridSpan w:val="3"/>
            <w:vAlign w:val="center"/>
          </w:tcPr>
          <w:p w:rsidR="008B793D" w:rsidRDefault="002C7864" w:rsidP="00F24545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分值构成</w:t>
            </w:r>
          </w:p>
          <w:p w:rsidR="008B793D" w:rsidRDefault="002C7864" w:rsidP="00F24545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总分：100分</w:t>
            </w:r>
          </w:p>
        </w:tc>
        <w:tc>
          <w:tcPr>
            <w:tcW w:w="4386" w:type="dxa"/>
            <w:tcBorders>
              <w:bottom w:val="single" w:sz="4" w:space="0" w:color="auto"/>
            </w:tcBorders>
            <w:vAlign w:val="center"/>
          </w:tcPr>
          <w:p w:rsidR="008B793D" w:rsidRDefault="002C7864" w:rsidP="00F24545">
            <w:pPr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（1）企业综合实力：</w:t>
            </w:r>
            <w:r w:rsidR="007E5EA5">
              <w:rPr>
                <w:rFonts w:ascii="宋体" w:hAnsi="宋体" w:hint="eastAsia"/>
                <w:sz w:val="24"/>
                <w:u w:val="single"/>
              </w:rPr>
              <w:t>3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0 </w:t>
            </w:r>
            <w:r>
              <w:rPr>
                <w:rFonts w:ascii="宋体" w:hAnsi="宋体" w:hint="eastAsia"/>
                <w:sz w:val="24"/>
              </w:rPr>
              <w:t>分。</w:t>
            </w:r>
          </w:p>
          <w:p w:rsidR="008B793D" w:rsidRDefault="002C7864" w:rsidP="00F24545">
            <w:pPr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（2）编制组织方案：</w:t>
            </w:r>
            <w:r w:rsidR="00933107">
              <w:rPr>
                <w:rFonts w:ascii="宋体" w:hAnsi="宋体" w:hint="eastAsia"/>
                <w:sz w:val="24"/>
                <w:u w:val="single"/>
              </w:rPr>
              <w:t>3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0 </w:t>
            </w:r>
            <w:r>
              <w:rPr>
                <w:rFonts w:ascii="宋体" w:hAnsi="宋体" w:hint="eastAsia"/>
                <w:sz w:val="24"/>
              </w:rPr>
              <w:t>分。</w:t>
            </w:r>
          </w:p>
          <w:p w:rsidR="008151C0" w:rsidRPr="008151C0" w:rsidRDefault="008151C0" w:rsidP="00F24545">
            <w:pPr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（3）投标报价：</w:t>
            </w:r>
            <w:r w:rsidR="00933107">
              <w:rPr>
                <w:rFonts w:ascii="宋体" w:hAnsi="宋体" w:hint="eastAsia"/>
                <w:sz w:val="24"/>
                <w:u w:val="single"/>
              </w:rPr>
              <w:t>3</w:t>
            </w:r>
            <w:r w:rsidRPr="007E5EA5">
              <w:rPr>
                <w:rFonts w:ascii="宋体" w:hAnsi="宋体" w:hint="eastAsia"/>
                <w:sz w:val="24"/>
                <w:u w:val="single"/>
              </w:rPr>
              <w:t>0分</w:t>
            </w:r>
          </w:p>
          <w:p w:rsidR="008B793D" w:rsidRDefault="002C7864" w:rsidP="00F24545">
            <w:pPr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</w:t>
            </w:r>
            <w:r w:rsidR="008151C0">
              <w:rPr>
                <w:rFonts w:ascii="宋体" w:hAnsi="宋体" w:hint="eastAsia"/>
                <w:sz w:val="24"/>
              </w:rPr>
              <w:t>4</w:t>
            </w:r>
            <w:r>
              <w:rPr>
                <w:rFonts w:ascii="宋体" w:hAnsi="宋体" w:hint="eastAsia"/>
                <w:sz w:val="24"/>
              </w:rPr>
              <w:t>）</w:t>
            </w:r>
            <w:r>
              <w:rPr>
                <w:rFonts w:hint="eastAsia"/>
                <w:bCs/>
              </w:rPr>
              <w:t>对本项目服务承诺</w:t>
            </w:r>
            <w:r>
              <w:rPr>
                <w:rFonts w:ascii="宋体" w:hAnsi="宋体" w:hint="eastAsia"/>
                <w:sz w:val="24"/>
              </w:rPr>
              <w:t>：</w:t>
            </w:r>
            <w:r w:rsidR="007E5EA5">
              <w:rPr>
                <w:rFonts w:ascii="宋体" w:hAnsi="宋体" w:hint="eastAsia"/>
                <w:sz w:val="24"/>
                <w:u w:val="single"/>
              </w:rPr>
              <w:t>1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0 </w:t>
            </w:r>
            <w:r>
              <w:rPr>
                <w:rFonts w:ascii="宋体" w:hAnsi="宋体" w:hint="eastAsia"/>
                <w:sz w:val="24"/>
              </w:rPr>
              <w:t>分。</w:t>
            </w:r>
          </w:p>
          <w:p w:rsidR="007E5EA5" w:rsidRDefault="007E5EA5" w:rsidP="00F24545">
            <w:pPr>
              <w:spacing w:line="560" w:lineRule="exact"/>
              <w:rPr>
                <w:rFonts w:ascii="宋体" w:hAnsi="宋体"/>
                <w:sz w:val="24"/>
                <w:u w:val="single"/>
              </w:rPr>
            </w:pPr>
          </w:p>
        </w:tc>
      </w:tr>
      <w:tr w:rsidR="008B793D" w:rsidTr="00085FD6">
        <w:trPr>
          <w:trHeight w:val="5266"/>
        </w:trPr>
        <w:tc>
          <w:tcPr>
            <w:tcW w:w="1277" w:type="dxa"/>
            <w:vAlign w:val="center"/>
          </w:tcPr>
          <w:p w:rsidR="008B793D" w:rsidRDefault="002C7864" w:rsidP="00F24545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（1）</w:t>
            </w:r>
          </w:p>
        </w:tc>
        <w:tc>
          <w:tcPr>
            <w:tcW w:w="857" w:type="dxa"/>
            <w:vAlign w:val="center"/>
          </w:tcPr>
          <w:p w:rsidR="008B793D" w:rsidRDefault="002C7864" w:rsidP="00F24545">
            <w:pPr>
              <w:spacing w:line="560" w:lineRule="exact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企业综合实力评分标准</w:t>
            </w:r>
          </w:p>
        </w:tc>
        <w:tc>
          <w:tcPr>
            <w:tcW w:w="702" w:type="dxa"/>
            <w:tcBorders>
              <w:right w:val="single" w:sz="4" w:space="0" w:color="auto"/>
            </w:tcBorders>
            <w:vAlign w:val="center"/>
          </w:tcPr>
          <w:p w:rsidR="008B793D" w:rsidRDefault="00255EDE" w:rsidP="00F24545">
            <w:pPr>
              <w:spacing w:line="560" w:lineRule="exact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3</w:t>
            </w:r>
            <w:r w:rsidR="002C7864">
              <w:rPr>
                <w:rFonts w:hAnsi="宋体" w:hint="eastAsia"/>
                <w:sz w:val="24"/>
              </w:rPr>
              <w:t>0</w:t>
            </w:r>
            <w:r w:rsidR="002C7864">
              <w:rPr>
                <w:rFonts w:hAnsi="宋体" w:hint="eastAsia"/>
                <w:sz w:val="24"/>
              </w:rPr>
              <w:t>分</w:t>
            </w:r>
          </w:p>
        </w:tc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93D" w:rsidRDefault="00CC3C75" w:rsidP="00F24545">
            <w:pPr>
              <w:spacing w:line="560" w:lineRule="exact"/>
              <w:rPr>
                <w:rFonts w:ascii="Arial" w:cs="Arial"/>
              </w:rPr>
            </w:pPr>
            <w:r>
              <w:rPr>
                <w:rFonts w:ascii="Arial" w:cs="Arial" w:hint="eastAsia"/>
              </w:rPr>
              <w:t>1</w:t>
            </w:r>
            <w:r>
              <w:rPr>
                <w:rFonts w:ascii="Arial" w:cs="Arial" w:hint="eastAsia"/>
              </w:rPr>
              <w:t>、</w:t>
            </w:r>
            <w:r w:rsidR="002C7864">
              <w:rPr>
                <w:rFonts w:ascii="Arial" w:cs="Arial" w:hint="eastAsia"/>
              </w:rPr>
              <w:t>.</w:t>
            </w:r>
            <w:r w:rsidR="006F607D">
              <w:rPr>
                <w:rFonts w:ascii="Arial" w:cs="Arial" w:hint="eastAsia"/>
              </w:rPr>
              <w:t>公司业绩：</w:t>
            </w:r>
            <w:r w:rsidR="002C7864">
              <w:rPr>
                <w:rFonts w:ascii="Arial" w:cs="Arial"/>
              </w:rPr>
              <w:t>近</w:t>
            </w:r>
            <w:r w:rsidR="001D7BEE">
              <w:rPr>
                <w:rFonts w:ascii="Arial" w:cs="Arial" w:hint="eastAsia"/>
              </w:rPr>
              <w:t>1</w:t>
            </w:r>
            <w:r w:rsidR="002C7864">
              <w:rPr>
                <w:rFonts w:ascii="Arial" w:cs="Arial"/>
              </w:rPr>
              <w:t>年</w:t>
            </w:r>
            <w:r w:rsidR="001D7BEE">
              <w:rPr>
                <w:rFonts w:ascii="Arial" w:cs="Arial" w:hint="eastAsia"/>
              </w:rPr>
              <w:t>（</w:t>
            </w:r>
            <w:r w:rsidR="001D7BEE">
              <w:rPr>
                <w:rFonts w:ascii="Arial" w:cs="Arial" w:hint="eastAsia"/>
              </w:rPr>
              <w:t>2017</w:t>
            </w:r>
            <w:r w:rsidR="001D7BEE">
              <w:rPr>
                <w:rFonts w:ascii="Arial" w:cs="Arial" w:hint="eastAsia"/>
              </w:rPr>
              <w:t>年至今）</w:t>
            </w:r>
            <w:r w:rsidR="002C7864">
              <w:rPr>
                <w:rFonts w:ascii="Arial" w:cs="Arial"/>
              </w:rPr>
              <w:t>具有</w:t>
            </w:r>
            <w:r w:rsidR="001D7BEE">
              <w:rPr>
                <w:rFonts w:ascii="Arial" w:cs="Arial" w:hint="eastAsia"/>
              </w:rPr>
              <w:t>3</w:t>
            </w:r>
            <w:r w:rsidR="002C7864">
              <w:rPr>
                <w:rFonts w:ascii="Arial" w:cs="Arial"/>
              </w:rPr>
              <w:t>个以上项目总投资在</w:t>
            </w:r>
            <w:r w:rsidR="001D7BEE">
              <w:rPr>
                <w:rFonts w:ascii="Arial" w:cs="Arial" w:hint="eastAsia"/>
              </w:rPr>
              <w:t>10000</w:t>
            </w:r>
            <w:r w:rsidR="002C7864">
              <w:rPr>
                <w:rFonts w:ascii="Arial" w:cs="Arial" w:hint="eastAsia"/>
              </w:rPr>
              <w:t xml:space="preserve"> </w:t>
            </w:r>
            <w:r w:rsidR="001D7BEE">
              <w:rPr>
                <w:rFonts w:ascii="Arial" w:cs="Arial" w:hint="eastAsia"/>
              </w:rPr>
              <w:t>万</w:t>
            </w:r>
            <w:r w:rsidR="002C7864">
              <w:rPr>
                <w:rFonts w:ascii="Arial" w:cs="Arial"/>
              </w:rPr>
              <w:t>元</w:t>
            </w:r>
            <w:r w:rsidR="001D7BEE">
              <w:rPr>
                <w:rFonts w:ascii="Arial" w:cs="Arial" w:hint="eastAsia"/>
              </w:rPr>
              <w:t>及</w:t>
            </w:r>
            <w:r w:rsidR="002C7864">
              <w:rPr>
                <w:rFonts w:ascii="Arial" w:cs="Arial"/>
              </w:rPr>
              <w:t>以上类似</w:t>
            </w:r>
            <w:r w:rsidR="002C7864">
              <w:rPr>
                <w:rFonts w:ascii="Arial" w:cs="Arial" w:hint="eastAsia"/>
              </w:rPr>
              <w:t>公建</w:t>
            </w:r>
            <w:r w:rsidR="002C7864">
              <w:rPr>
                <w:rFonts w:ascii="Arial" w:cs="Arial"/>
              </w:rPr>
              <w:t>项目</w:t>
            </w:r>
            <w:r w:rsidR="00A203F4">
              <w:rPr>
                <w:rFonts w:ascii="Arial" w:cs="Arial" w:hint="eastAsia"/>
              </w:rPr>
              <w:t>项目建议书和</w:t>
            </w:r>
            <w:r w:rsidR="002C7864">
              <w:rPr>
                <w:rFonts w:ascii="Arial" w:cs="Arial"/>
              </w:rPr>
              <w:t>可行性研究报告编制业绩；</w:t>
            </w:r>
            <w:r w:rsidR="006F607D">
              <w:rPr>
                <w:rFonts w:ascii="Arial" w:cs="Arial" w:hint="eastAsia"/>
              </w:rPr>
              <w:t>（本项</w:t>
            </w:r>
            <w:r w:rsidR="006F607D">
              <w:rPr>
                <w:rFonts w:ascii="Arial" w:cs="Arial" w:hint="eastAsia"/>
              </w:rPr>
              <w:t>25</w:t>
            </w:r>
            <w:r w:rsidR="006F607D">
              <w:rPr>
                <w:rFonts w:ascii="Arial" w:cs="Arial" w:hint="eastAsia"/>
              </w:rPr>
              <w:t>分，提供中标通知书或咨询合同，提供</w:t>
            </w:r>
            <w:r w:rsidR="006F607D">
              <w:rPr>
                <w:rFonts w:ascii="Arial" w:cs="Arial" w:hint="eastAsia"/>
              </w:rPr>
              <w:t>3</w:t>
            </w:r>
            <w:r w:rsidR="006F607D">
              <w:rPr>
                <w:rFonts w:ascii="Arial" w:cs="Arial" w:hint="eastAsia"/>
              </w:rPr>
              <w:t>个得</w:t>
            </w:r>
            <w:r w:rsidR="006F607D">
              <w:rPr>
                <w:rFonts w:ascii="Arial" w:cs="Arial" w:hint="eastAsia"/>
              </w:rPr>
              <w:t>15</w:t>
            </w:r>
            <w:r w:rsidR="006F607D">
              <w:rPr>
                <w:rFonts w:ascii="Arial" w:cs="Arial" w:hint="eastAsia"/>
              </w:rPr>
              <w:t>分</w:t>
            </w:r>
            <w:r w:rsidR="000A3A4B">
              <w:rPr>
                <w:rFonts w:ascii="Arial" w:cs="Arial" w:hint="eastAsia"/>
              </w:rPr>
              <w:t>，每增加</w:t>
            </w:r>
            <w:r w:rsidR="000A3A4B">
              <w:rPr>
                <w:rFonts w:ascii="Arial" w:cs="Arial" w:hint="eastAsia"/>
              </w:rPr>
              <w:t>1</w:t>
            </w:r>
            <w:r w:rsidR="000A3A4B">
              <w:rPr>
                <w:rFonts w:ascii="Arial" w:cs="Arial" w:hint="eastAsia"/>
              </w:rPr>
              <w:t>个加</w:t>
            </w:r>
            <w:r w:rsidR="000A3A4B">
              <w:rPr>
                <w:rFonts w:ascii="Arial" w:cs="Arial" w:hint="eastAsia"/>
              </w:rPr>
              <w:t>3</w:t>
            </w:r>
            <w:r w:rsidR="000A3A4B">
              <w:rPr>
                <w:rFonts w:ascii="Arial" w:cs="Arial" w:hint="eastAsia"/>
              </w:rPr>
              <w:t>分，最高</w:t>
            </w:r>
            <w:r w:rsidR="000A3A4B">
              <w:rPr>
                <w:rFonts w:ascii="Arial" w:cs="Arial" w:hint="eastAsia"/>
              </w:rPr>
              <w:t>25</w:t>
            </w:r>
            <w:r w:rsidR="000A3A4B">
              <w:rPr>
                <w:rFonts w:ascii="Arial" w:cs="Arial" w:hint="eastAsia"/>
              </w:rPr>
              <w:t>分）</w:t>
            </w:r>
          </w:p>
          <w:p w:rsidR="008B793D" w:rsidRDefault="00CC3C75" w:rsidP="00F24545">
            <w:pPr>
              <w:spacing w:line="560" w:lineRule="exact"/>
              <w:rPr>
                <w:rFonts w:ascii="Arial" w:cs="Arial"/>
              </w:rPr>
            </w:pPr>
            <w:r>
              <w:rPr>
                <w:rFonts w:ascii="Arial" w:cs="Arial" w:hint="eastAsia"/>
              </w:rPr>
              <w:t>2</w:t>
            </w:r>
            <w:r>
              <w:rPr>
                <w:rFonts w:ascii="Arial" w:cs="Arial" w:hint="eastAsia"/>
              </w:rPr>
              <w:t>、</w:t>
            </w:r>
            <w:r w:rsidR="002C7864">
              <w:rPr>
                <w:rFonts w:ascii="Arial" w:cs="Arial" w:hint="eastAsia"/>
              </w:rPr>
              <w:t>.</w:t>
            </w:r>
            <w:r w:rsidR="002C7864">
              <w:rPr>
                <w:rFonts w:ascii="Arial" w:cs="Arial" w:hint="eastAsia"/>
              </w:rPr>
              <w:t>近</w:t>
            </w:r>
            <w:r w:rsidR="001D7BEE">
              <w:rPr>
                <w:rFonts w:ascii="Arial" w:cs="Arial" w:hint="eastAsia"/>
              </w:rPr>
              <w:t>3</w:t>
            </w:r>
            <w:r w:rsidR="002C7864">
              <w:rPr>
                <w:rFonts w:ascii="Arial" w:cs="Arial" w:hint="eastAsia"/>
              </w:rPr>
              <w:t>年（</w:t>
            </w:r>
            <w:r w:rsidR="002C7864">
              <w:rPr>
                <w:rFonts w:ascii="Arial" w:cs="Arial" w:hint="eastAsia"/>
              </w:rPr>
              <w:t>201</w:t>
            </w:r>
            <w:r w:rsidR="001D7BEE">
              <w:rPr>
                <w:rFonts w:ascii="Arial" w:cs="Arial" w:hint="eastAsia"/>
              </w:rPr>
              <w:t>5</w:t>
            </w:r>
            <w:r w:rsidR="002C7864">
              <w:rPr>
                <w:rFonts w:ascii="Arial" w:cs="Arial" w:hint="eastAsia"/>
              </w:rPr>
              <w:t>年至今）未因工作质量等问题受到相关行政主管部门行政处罚或市场禁入。</w:t>
            </w:r>
            <w:r w:rsidR="006F607D">
              <w:rPr>
                <w:rFonts w:ascii="Arial" w:cs="Arial" w:hint="eastAsia"/>
              </w:rPr>
              <w:t>（本项</w:t>
            </w:r>
            <w:r w:rsidR="006F607D">
              <w:rPr>
                <w:rFonts w:ascii="Arial" w:cs="Arial" w:hint="eastAsia"/>
              </w:rPr>
              <w:t>10</w:t>
            </w:r>
            <w:r w:rsidR="006F607D">
              <w:rPr>
                <w:rFonts w:ascii="Arial" w:cs="Arial" w:hint="eastAsia"/>
              </w:rPr>
              <w:t>分，提供相关证明，有此情况或无证明本项不得分）。</w:t>
            </w:r>
          </w:p>
          <w:p w:rsidR="008B793D" w:rsidRPr="001F5064" w:rsidRDefault="00CC3C75" w:rsidP="00F24545">
            <w:pPr>
              <w:tabs>
                <w:tab w:val="left" w:pos="851"/>
              </w:tabs>
              <w:spacing w:line="560" w:lineRule="exact"/>
              <w:rPr>
                <w:bCs/>
              </w:rPr>
            </w:pPr>
            <w:r>
              <w:rPr>
                <w:rFonts w:ascii="Arial" w:cs="Arial" w:hint="eastAsia"/>
              </w:rPr>
              <w:t>3</w:t>
            </w:r>
            <w:r>
              <w:rPr>
                <w:rFonts w:ascii="Arial" w:cs="Arial" w:hint="eastAsia"/>
              </w:rPr>
              <w:t>、</w:t>
            </w:r>
            <w:r w:rsidR="00A8616B">
              <w:rPr>
                <w:rFonts w:ascii="Arial" w:cs="Arial" w:hint="eastAsia"/>
              </w:rPr>
              <w:t>人员安排：合理配置本项目人员，</w:t>
            </w:r>
            <w:r w:rsidR="002C7864">
              <w:rPr>
                <w:rFonts w:hint="eastAsia"/>
              </w:rPr>
              <w:t>拟派本</w:t>
            </w:r>
            <w:r w:rsidR="002C7864">
              <w:rPr>
                <w:rFonts w:hint="eastAsia"/>
                <w:bCs/>
              </w:rPr>
              <w:t>项目负责人具备</w:t>
            </w:r>
            <w:r w:rsidR="008A2C1F">
              <w:rPr>
                <w:rFonts w:hint="eastAsia"/>
                <w:bCs/>
              </w:rPr>
              <w:t>建筑</w:t>
            </w:r>
            <w:r w:rsidR="00153B89">
              <w:rPr>
                <w:rFonts w:hint="eastAsia"/>
                <w:bCs/>
              </w:rPr>
              <w:t>相关专业</w:t>
            </w:r>
            <w:r w:rsidR="002C7864">
              <w:rPr>
                <w:rFonts w:hint="eastAsia"/>
                <w:bCs/>
              </w:rPr>
              <w:t>高级职称得</w:t>
            </w:r>
            <w:r w:rsidR="002C7864">
              <w:rPr>
                <w:rFonts w:hint="eastAsia"/>
                <w:bCs/>
              </w:rPr>
              <w:t>5</w:t>
            </w:r>
            <w:r w:rsidR="002C7864">
              <w:rPr>
                <w:rFonts w:hint="eastAsia"/>
                <w:bCs/>
              </w:rPr>
              <w:t>分，同时具备注册咨询工程师证得</w:t>
            </w:r>
            <w:r w:rsidR="002C7864">
              <w:rPr>
                <w:rFonts w:hint="eastAsia"/>
                <w:bCs/>
              </w:rPr>
              <w:t>5</w:t>
            </w:r>
            <w:r w:rsidR="002C7864">
              <w:rPr>
                <w:rFonts w:hint="eastAsia"/>
                <w:bCs/>
              </w:rPr>
              <w:t>分；项目其他成员具有中级及以上职称的每人得</w:t>
            </w:r>
            <w:r w:rsidR="002C7864">
              <w:rPr>
                <w:rFonts w:hint="eastAsia"/>
                <w:bCs/>
              </w:rPr>
              <w:t>2</w:t>
            </w:r>
            <w:r w:rsidR="002C7864">
              <w:rPr>
                <w:rFonts w:hint="eastAsia"/>
                <w:bCs/>
              </w:rPr>
              <w:t>分，最多加</w:t>
            </w:r>
            <w:r w:rsidR="00153B89">
              <w:rPr>
                <w:rFonts w:hint="eastAsia"/>
                <w:bCs/>
              </w:rPr>
              <w:t>5</w:t>
            </w:r>
            <w:r w:rsidR="002C7864">
              <w:rPr>
                <w:rFonts w:hint="eastAsia"/>
                <w:bCs/>
              </w:rPr>
              <w:t>分。</w:t>
            </w:r>
            <w:r w:rsidR="00153B89">
              <w:rPr>
                <w:rFonts w:hint="eastAsia"/>
                <w:bCs/>
              </w:rPr>
              <w:t>（本项</w:t>
            </w:r>
            <w:r w:rsidR="00153B89">
              <w:rPr>
                <w:rFonts w:hint="eastAsia"/>
                <w:bCs/>
              </w:rPr>
              <w:t>15</w:t>
            </w:r>
            <w:r w:rsidR="00153B89">
              <w:rPr>
                <w:rFonts w:hint="eastAsia"/>
                <w:bCs/>
              </w:rPr>
              <w:t>分，</w:t>
            </w:r>
            <w:r w:rsidR="00CE01A5">
              <w:rPr>
                <w:rFonts w:hint="eastAsia"/>
                <w:bCs/>
              </w:rPr>
              <w:t>提供项目组织人员表及人员职称、证书复印件，</w:t>
            </w:r>
            <w:r w:rsidR="00153B89">
              <w:rPr>
                <w:rFonts w:hint="eastAsia"/>
                <w:bCs/>
              </w:rPr>
              <w:t>项目负责人符合条件得</w:t>
            </w:r>
            <w:r w:rsidR="00153B89">
              <w:rPr>
                <w:rFonts w:hint="eastAsia"/>
                <w:bCs/>
              </w:rPr>
              <w:t>10</w:t>
            </w:r>
            <w:r w:rsidR="00153B89">
              <w:rPr>
                <w:rFonts w:hint="eastAsia"/>
                <w:bCs/>
              </w:rPr>
              <w:t>分，其它人员得</w:t>
            </w:r>
            <w:r w:rsidR="00153B89">
              <w:rPr>
                <w:rFonts w:hint="eastAsia"/>
                <w:bCs/>
              </w:rPr>
              <w:t>5</w:t>
            </w:r>
            <w:r w:rsidR="00153B89">
              <w:rPr>
                <w:rFonts w:hint="eastAsia"/>
                <w:bCs/>
              </w:rPr>
              <w:t>分</w:t>
            </w:r>
            <w:r w:rsidR="00B95C76">
              <w:rPr>
                <w:rFonts w:hint="eastAsia"/>
                <w:bCs/>
              </w:rPr>
              <w:t>，不符合不得分</w:t>
            </w:r>
            <w:r w:rsidR="00153B89">
              <w:rPr>
                <w:rFonts w:hint="eastAsia"/>
                <w:bCs/>
              </w:rPr>
              <w:t>）</w:t>
            </w:r>
          </w:p>
        </w:tc>
      </w:tr>
      <w:tr w:rsidR="008B793D" w:rsidTr="00085FD6">
        <w:trPr>
          <w:trHeight w:val="2199"/>
        </w:trPr>
        <w:tc>
          <w:tcPr>
            <w:tcW w:w="1277" w:type="dxa"/>
            <w:vAlign w:val="center"/>
          </w:tcPr>
          <w:p w:rsidR="008B793D" w:rsidRDefault="002C7864" w:rsidP="00F24545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（2）</w:t>
            </w:r>
          </w:p>
        </w:tc>
        <w:tc>
          <w:tcPr>
            <w:tcW w:w="857" w:type="dxa"/>
            <w:vAlign w:val="center"/>
          </w:tcPr>
          <w:p w:rsidR="008B793D" w:rsidRDefault="002C7864" w:rsidP="00F24545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项目建议书、可</w:t>
            </w:r>
            <w:proofErr w:type="gramStart"/>
            <w:r>
              <w:rPr>
                <w:rFonts w:hint="eastAsia"/>
              </w:rPr>
              <w:t>研</w:t>
            </w:r>
            <w:proofErr w:type="gramEnd"/>
            <w:r>
              <w:rPr>
                <w:rFonts w:hint="eastAsia"/>
              </w:rPr>
              <w:t>报告编制组织方案</w:t>
            </w:r>
          </w:p>
        </w:tc>
        <w:tc>
          <w:tcPr>
            <w:tcW w:w="702" w:type="dxa"/>
            <w:tcBorders>
              <w:right w:val="single" w:sz="4" w:space="0" w:color="auto"/>
            </w:tcBorders>
            <w:vAlign w:val="center"/>
          </w:tcPr>
          <w:p w:rsidR="008B793D" w:rsidRDefault="00933107" w:rsidP="00F24545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  <w:r w:rsidR="002C7864">
              <w:rPr>
                <w:rFonts w:ascii="宋体" w:hAnsi="宋体" w:hint="eastAsia"/>
                <w:sz w:val="24"/>
              </w:rPr>
              <w:t>0分</w:t>
            </w:r>
          </w:p>
        </w:tc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D0126" w:rsidRDefault="007D0126" w:rsidP="00F24545">
            <w:pPr>
              <w:spacing w:line="560" w:lineRule="exact"/>
              <w:jc w:val="left"/>
            </w:pPr>
            <w:r>
              <w:rPr>
                <w:rFonts w:hint="eastAsia"/>
              </w:rPr>
              <w:t>项目建议书及可</w:t>
            </w:r>
            <w:proofErr w:type="gramStart"/>
            <w:r>
              <w:rPr>
                <w:rFonts w:hint="eastAsia"/>
              </w:rPr>
              <w:t>研</w:t>
            </w:r>
            <w:proofErr w:type="gramEnd"/>
            <w:r>
              <w:rPr>
                <w:rFonts w:hint="eastAsia"/>
              </w:rPr>
              <w:t>报告的组织方案应包括：项目组织架构完善、完成时间节点明确，项目内容符合比选文件要求，协调事项明确、重评工作应对措施明悉等。</w:t>
            </w:r>
          </w:p>
          <w:p w:rsidR="00255EDE" w:rsidRPr="007D0126" w:rsidRDefault="007D0126" w:rsidP="00F24545">
            <w:pPr>
              <w:spacing w:line="5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（本项30分，依据比选人提供的方案，结合评标组现场质询综合评分，优30-20分，良</w:t>
            </w:r>
            <w:r w:rsidR="003D096E">
              <w:rPr>
                <w:rFonts w:ascii="宋体" w:hAnsi="宋体" w:hint="eastAsia"/>
                <w:szCs w:val="21"/>
              </w:rPr>
              <w:t>19</w:t>
            </w:r>
            <w:r>
              <w:rPr>
                <w:rFonts w:ascii="宋体" w:hAnsi="宋体" w:hint="eastAsia"/>
                <w:szCs w:val="21"/>
              </w:rPr>
              <w:t>-15分，一般1</w:t>
            </w:r>
            <w:r w:rsidR="003D096E">
              <w:rPr>
                <w:rFonts w:ascii="宋体" w:hAnsi="宋体" w:hint="eastAsia"/>
                <w:szCs w:val="21"/>
              </w:rPr>
              <w:t>4</w:t>
            </w:r>
            <w:r>
              <w:rPr>
                <w:rFonts w:ascii="宋体" w:hAnsi="宋体" w:hint="eastAsia"/>
                <w:szCs w:val="21"/>
              </w:rPr>
              <w:t>-10分，差</w:t>
            </w:r>
            <w:r w:rsidR="003D096E">
              <w:rPr>
                <w:rFonts w:ascii="宋体" w:hAnsi="宋体" w:hint="eastAsia"/>
                <w:szCs w:val="21"/>
              </w:rPr>
              <w:t>9</w:t>
            </w:r>
            <w:r>
              <w:rPr>
                <w:rFonts w:ascii="宋体" w:hAnsi="宋体" w:hint="eastAsia"/>
                <w:szCs w:val="21"/>
              </w:rPr>
              <w:t>分以下）</w:t>
            </w:r>
          </w:p>
        </w:tc>
      </w:tr>
      <w:tr w:rsidR="008151C0">
        <w:trPr>
          <w:trHeight w:val="90"/>
        </w:trPr>
        <w:tc>
          <w:tcPr>
            <w:tcW w:w="1277" w:type="dxa"/>
            <w:vAlign w:val="center"/>
          </w:tcPr>
          <w:p w:rsidR="008151C0" w:rsidRDefault="008151C0" w:rsidP="00F24545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  <w:p w:rsidR="008151C0" w:rsidRDefault="008151C0" w:rsidP="00F24545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  <w:p w:rsidR="008151C0" w:rsidRDefault="00085FD6" w:rsidP="00F24545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（3）</w:t>
            </w:r>
          </w:p>
          <w:p w:rsidR="008151C0" w:rsidRDefault="008151C0" w:rsidP="00F24545">
            <w:pPr>
              <w:spacing w:line="560" w:lineRule="exact"/>
              <w:rPr>
                <w:rFonts w:ascii="宋体" w:hAnsi="宋体"/>
                <w:sz w:val="24"/>
              </w:rPr>
            </w:pPr>
          </w:p>
        </w:tc>
        <w:tc>
          <w:tcPr>
            <w:tcW w:w="857" w:type="dxa"/>
            <w:vAlign w:val="center"/>
          </w:tcPr>
          <w:p w:rsidR="00085FD6" w:rsidRDefault="00085FD6" w:rsidP="00F24545">
            <w:pPr>
              <w:spacing w:line="560" w:lineRule="exact"/>
              <w:jc w:val="center"/>
            </w:pPr>
          </w:p>
          <w:p w:rsidR="00085FD6" w:rsidRDefault="00085FD6" w:rsidP="00F24545">
            <w:pPr>
              <w:spacing w:line="560" w:lineRule="exact"/>
              <w:jc w:val="center"/>
            </w:pPr>
          </w:p>
          <w:p w:rsidR="008151C0" w:rsidRDefault="00085FD6" w:rsidP="00F24545">
            <w:pPr>
              <w:spacing w:line="560" w:lineRule="exact"/>
              <w:ind w:firstLineChars="50" w:firstLine="105"/>
            </w:pPr>
            <w:r>
              <w:rPr>
                <w:rFonts w:hint="eastAsia"/>
              </w:rPr>
              <w:t>投标</w:t>
            </w:r>
          </w:p>
          <w:p w:rsidR="00085FD6" w:rsidRDefault="00085FD6" w:rsidP="00F24545">
            <w:pPr>
              <w:spacing w:line="560" w:lineRule="exact"/>
              <w:jc w:val="center"/>
            </w:pPr>
            <w:r>
              <w:rPr>
                <w:rFonts w:hint="eastAsia"/>
              </w:rPr>
              <w:t>报价</w:t>
            </w:r>
          </w:p>
        </w:tc>
        <w:tc>
          <w:tcPr>
            <w:tcW w:w="702" w:type="dxa"/>
            <w:tcBorders>
              <w:right w:val="single" w:sz="4" w:space="0" w:color="auto"/>
            </w:tcBorders>
            <w:vAlign w:val="center"/>
          </w:tcPr>
          <w:p w:rsidR="008151C0" w:rsidRDefault="00933107" w:rsidP="00F24545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  <w:r w:rsidR="00255EDE">
              <w:rPr>
                <w:rFonts w:ascii="宋体" w:hAnsi="宋体" w:hint="eastAsia"/>
                <w:sz w:val="24"/>
              </w:rPr>
              <w:t>0</w:t>
            </w:r>
          </w:p>
        </w:tc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5EDE" w:rsidRPr="0073137A" w:rsidRDefault="00255EDE" w:rsidP="00F24545">
            <w:pPr>
              <w:spacing w:line="560" w:lineRule="exact"/>
              <w:ind w:firstLine="28"/>
              <w:rPr>
                <w:rFonts w:ascii="宋体" w:hAnsi="宋体" w:cs="宋体"/>
                <w:szCs w:val="21"/>
              </w:rPr>
            </w:pPr>
            <w:r w:rsidRPr="0073137A">
              <w:rPr>
                <w:rFonts w:ascii="宋体" w:hAnsi="宋体" w:cs="宋体" w:hint="eastAsia"/>
                <w:szCs w:val="21"/>
              </w:rPr>
              <w:t xml:space="preserve">以本次最低有效投标报价为基准价，投标报价得分=(基准价／投标报价)* </w:t>
            </w:r>
            <w:r>
              <w:rPr>
                <w:rFonts w:ascii="宋体" w:hAnsi="宋体" w:cs="宋体" w:hint="eastAsia"/>
                <w:szCs w:val="21"/>
              </w:rPr>
              <w:t>4</w:t>
            </w:r>
            <w:r w:rsidRPr="0073137A">
              <w:rPr>
                <w:rFonts w:ascii="宋体" w:hAnsi="宋体" w:cs="宋体" w:hint="eastAsia"/>
                <w:szCs w:val="21"/>
              </w:rPr>
              <w:t>0</w:t>
            </w:r>
          </w:p>
          <w:p w:rsidR="008151C0" w:rsidRDefault="00255EDE" w:rsidP="00F24545">
            <w:pPr>
              <w:spacing w:line="560" w:lineRule="exact"/>
              <w:jc w:val="left"/>
            </w:pPr>
            <w:r w:rsidRPr="0073137A">
              <w:rPr>
                <w:rFonts w:ascii="宋体" w:hAnsi="宋体" w:hint="eastAsia"/>
                <w:color w:val="000000"/>
                <w:szCs w:val="21"/>
              </w:rPr>
              <w:t>注：高于招标控制价的报价为无效投标</w:t>
            </w:r>
            <w:r>
              <w:rPr>
                <w:rFonts w:ascii="宋体" w:hAnsi="宋体" w:hint="eastAsia"/>
                <w:color w:val="000000"/>
                <w:szCs w:val="21"/>
              </w:rPr>
              <w:t>；</w:t>
            </w:r>
            <w:r w:rsidRPr="0073137A">
              <w:rPr>
                <w:rFonts w:ascii="宋体" w:hAnsi="宋体" w:hint="eastAsia"/>
                <w:color w:val="000000"/>
                <w:szCs w:val="21"/>
              </w:rPr>
              <w:t>明显低于招标控制价的报价将被要求提供详细的价格构成明细，经</w:t>
            </w:r>
            <w:r>
              <w:rPr>
                <w:rFonts w:ascii="宋体" w:hAnsi="宋体" w:hint="eastAsia"/>
                <w:color w:val="000000"/>
                <w:szCs w:val="21"/>
              </w:rPr>
              <w:t>评标组</w:t>
            </w:r>
            <w:r w:rsidRPr="0073137A">
              <w:rPr>
                <w:rFonts w:ascii="宋体" w:hAnsi="宋体" w:hint="eastAsia"/>
                <w:color w:val="000000"/>
                <w:szCs w:val="21"/>
              </w:rPr>
              <w:t>核算后评定为无效报价的，视为无效投标。</w:t>
            </w:r>
          </w:p>
        </w:tc>
      </w:tr>
      <w:tr w:rsidR="008B793D">
        <w:trPr>
          <w:trHeight w:val="180"/>
        </w:trPr>
        <w:tc>
          <w:tcPr>
            <w:tcW w:w="1277" w:type="dxa"/>
            <w:vAlign w:val="center"/>
          </w:tcPr>
          <w:p w:rsidR="008B793D" w:rsidRDefault="002C7864" w:rsidP="00F24545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</w:t>
            </w:r>
            <w:r w:rsidR="00F82CE2">
              <w:rPr>
                <w:rFonts w:ascii="宋体" w:hAnsi="宋体" w:hint="eastAsia"/>
                <w:sz w:val="24"/>
              </w:rPr>
              <w:t>4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857" w:type="dxa"/>
            <w:vAlign w:val="center"/>
          </w:tcPr>
          <w:p w:rsidR="008B793D" w:rsidRDefault="002C7864" w:rsidP="00F24545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bCs/>
              </w:rPr>
              <w:t>对本项目服务承诺</w:t>
            </w:r>
          </w:p>
        </w:tc>
        <w:tc>
          <w:tcPr>
            <w:tcW w:w="702" w:type="dxa"/>
            <w:tcBorders>
              <w:right w:val="single" w:sz="4" w:space="0" w:color="auto"/>
            </w:tcBorders>
            <w:vAlign w:val="center"/>
          </w:tcPr>
          <w:p w:rsidR="008B793D" w:rsidRDefault="00255EDE" w:rsidP="00F24545">
            <w:pPr>
              <w:spacing w:line="560" w:lineRule="exact"/>
              <w:ind w:rightChars="-51" w:right="-107"/>
              <w:rPr>
                <w:rFonts w:ascii="宋体" w:hAnsi="宋体"/>
                <w:sz w:val="24"/>
              </w:rPr>
            </w:pPr>
            <w:bookmarkStart w:id="0" w:name="_GoBack"/>
            <w:bookmarkEnd w:id="0"/>
            <w:r>
              <w:rPr>
                <w:rFonts w:ascii="宋体" w:hAnsi="宋体" w:hint="eastAsia"/>
                <w:sz w:val="24"/>
              </w:rPr>
              <w:t>1</w:t>
            </w:r>
            <w:r w:rsidR="002C7864">
              <w:rPr>
                <w:rFonts w:ascii="宋体" w:hAnsi="宋体" w:hint="eastAsia"/>
                <w:sz w:val="24"/>
              </w:rPr>
              <w:t>0分</w:t>
            </w:r>
          </w:p>
        </w:tc>
        <w:tc>
          <w:tcPr>
            <w:tcW w:w="6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B793D" w:rsidRPr="00D94AFA" w:rsidRDefault="00D94AFA" w:rsidP="00F24545">
            <w:pPr>
              <w:pStyle w:val="a8"/>
              <w:numPr>
                <w:ilvl w:val="0"/>
                <w:numId w:val="1"/>
              </w:numPr>
              <w:snapToGrid w:val="0"/>
              <w:spacing w:line="560" w:lineRule="exact"/>
              <w:ind w:firstLineChars="0"/>
              <w:rPr>
                <w:bCs/>
              </w:rPr>
            </w:pPr>
            <w:r w:rsidRPr="00D94AFA">
              <w:rPr>
                <w:rFonts w:hint="eastAsia"/>
                <w:bCs/>
              </w:rPr>
              <w:t>项目服务主要包括沟通工作安排、项目目标、完成时限等内容</w:t>
            </w:r>
          </w:p>
          <w:p w:rsidR="008B793D" w:rsidRPr="00D94AFA" w:rsidRDefault="00D94AFA" w:rsidP="00F24545">
            <w:pPr>
              <w:snapToGrid w:val="0"/>
              <w:spacing w:line="560" w:lineRule="exact"/>
              <w:rPr>
                <w:bCs/>
              </w:rPr>
            </w:pPr>
            <w:r>
              <w:rPr>
                <w:rFonts w:hint="eastAsia"/>
                <w:bCs/>
              </w:rPr>
              <w:t>（本项</w:t>
            </w:r>
            <w:r>
              <w:rPr>
                <w:rFonts w:hint="eastAsia"/>
                <w:bCs/>
              </w:rPr>
              <w:t>10</w:t>
            </w:r>
            <w:r>
              <w:rPr>
                <w:rFonts w:hint="eastAsia"/>
                <w:bCs/>
              </w:rPr>
              <w:t>分，依据比选人承诺书及评标组现场问询综合打分，优</w:t>
            </w:r>
            <w:r>
              <w:rPr>
                <w:rFonts w:hint="eastAsia"/>
                <w:bCs/>
              </w:rPr>
              <w:t>10-7</w:t>
            </w:r>
            <w:r>
              <w:rPr>
                <w:rFonts w:hint="eastAsia"/>
                <w:bCs/>
              </w:rPr>
              <w:t>分，良</w:t>
            </w:r>
            <w:r>
              <w:rPr>
                <w:rFonts w:hint="eastAsia"/>
                <w:bCs/>
              </w:rPr>
              <w:t>6-4</w:t>
            </w:r>
            <w:r>
              <w:rPr>
                <w:rFonts w:hint="eastAsia"/>
                <w:bCs/>
              </w:rPr>
              <w:t>分，一般</w:t>
            </w:r>
            <w:r>
              <w:rPr>
                <w:rFonts w:hint="eastAsia"/>
                <w:bCs/>
              </w:rPr>
              <w:t>3-2</w:t>
            </w:r>
            <w:r>
              <w:rPr>
                <w:rFonts w:hint="eastAsia"/>
                <w:bCs/>
              </w:rPr>
              <w:t>分，差</w:t>
            </w:r>
            <w:r>
              <w:rPr>
                <w:rFonts w:hint="eastAsia"/>
                <w:bCs/>
              </w:rPr>
              <w:t>1</w:t>
            </w:r>
            <w:r>
              <w:rPr>
                <w:rFonts w:hint="eastAsia"/>
                <w:bCs/>
              </w:rPr>
              <w:t>分）</w:t>
            </w:r>
          </w:p>
        </w:tc>
      </w:tr>
    </w:tbl>
    <w:p w:rsidR="008B793D" w:rsidRDefault="008B793D" w:rsidP="00F24545">
      <w:pPr>
        <w:spacing w:line="560" w:lineRule="exact"/>
        <w:rPr>
          <w:rFonts w:ascii="宋体" w:hAnsi="宋体"/>
        </w:rPr>
      </w:pPr>
    </w:p>
    <w:p w:rsidR="008B793D" w:rsidRDefault="008B793D" w:rsidP="00F24545">
      <w:pPr>
        <w:spacing w:line="560" w:lineRule="exact"/>
        <w:rPr>
          <w:rFonts w:ascii="宋体" w:hAnsi="宋体"/>
          <w:sz w:val="24"/>
        </w:rPr>
      </w:pPr>
    </w:p>
    <w:p w:rsidR="008B793D" w:rsidRDefault="008B793D" w:rsidP="00F24545">
      <w:pPr>
        <w:spacing w:line="560" w:lineRule="exact"/>
      </w:pPr>
    </w:p>
    <w:p w:rsidR="008B793D" w:rsidRDefault="008B793D" w:rsidP="00F24545">
      <w:pPr>
        <w:widowControl/>
        <w:spacing w:before="100" w:beforeAutospacing="1" w:after="100" w:afterAutospacing="1" w:line="560" w:lineRule="exact"/>
        <w:jc w:val="right"/>
        <w:rPr>
          <w:rFonts w:asciiTheme="minorEastAsia" w:hAnsiTheme="minorEastAsia" w:cstheme="minorEastAsia"/>
          <w:kern w:val="0"/>
          <w:sz w:val="24"/>
          <w:szCs w:val="24"/>
        </w:rPr>
      </w:pPr>
    </w:p>
    <w:sectPr w:rsidR="008B793D" w:rsidSect="008B79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BB0" w:rsidRDefault="00FE7BB0" w:rsidP="008D6BFA">
      <w:r>
        <w:separator/>
      </w:r>
    </w:p>
  </w:endnote>
  <w:endnote w:type="continuationSeparator" w:id="0">
    <w:p w:rsidR="00FE7BB0" w:rsidRDefault="00FE7BB0" w:rsidP="008D6B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BB0" w:rsidRDefault="00FE7BB0" w:rsidP="008D6BFA">
      <w:r>
        <w:separator/>
      </w:r>
    </w:p>
  </w:footnote>
  <w:footnote w:type="continuationSeparator" w:id="0">
    <w:p w:rsidR="00FE7BB0" w:rsidRDefault="00FE7BB0" w:rsidP="008D6B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F68AA"/>
    <w:multiLevelType w:val="hybridMultilevel"/>
    <w:tmpl w:val="3EE098C6"/>
    <w:lvl w:ilvl="0" w:tplc="F8B24C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039A"/>
    <w:rsid w:val="00075698"/>
    <w:rsid w:val="00085FD6"/>
    <w:rsid w:val="000A3A4B"/>
    <w:rsid w:val="00100784"/>
    <w:rsid w:val="00153B89"/>
    <w:rsid w:val="001D7BEE"/>
    <w:rsid w:val="001F5064"/>
    <w:rsid w:val="00255EDE"/>
    <w:rsid w:val="002C7864"/>
    <w:rsid w:val="002E42B6"/>
    <w:rsid w:val="003D096E"/>
    <w:rsid w:val="005B1598"/>
    <w:rsid w:val="00650C7B"/>
    <w:rsid w:val="006C2846"/>
    <w:rsid w:val="006F607D"/>
    <w:rsid w:val="00705F0C"/>
    <w:rsid w:val="00734D72"/>
    <w:rsid w:val="00762E92"/>
    <w:rsid w:val="007D0126"/>
    <w:rsid w:val="007E5EA5"/>
    <w:rsid w:val="008151C0"/>
    <w:rsid w:val="00817988"/>
    <w:rsid w:val="00823ED3"/>
    <w:rsid w:val="008A2C1F"/>
    <w:rsid w:val="008B793D"/>
    <w:rsid w:val="008C39CE"/>
    <w:rsid w:val="008D6BFA"/>
    <w:rsid w:val="0090157C"/>
    <w:rsid w:val="0092039A"/>
    <w:rsid w:val="00927CDE"/>
    <w:rsid w:val="00933107"/>
    <w:rsid w:val="00975349"/>
    <w:rsid w:val="00991233"/>
    <w:rsid w:val="009B32BC"/>
    <w:rsid w:val="00A203F4"/>
    <w:rsid w:val="00A8616B"/>
    <w:rsid w:val="00B65464"/>
    <w:rsid w:val="00B95C76"/>
    <w:rsid w:val="00C21168"/>
    <w:rsid w:val="00C85C94"/>
    <w:rsid w:val="00C87A5C"/>
    <w:rsid w:val="00CB4BB9"/>
    <w:rsid w:val="00CC3C75"/>
    <w:rsid w:val="00CE01A5"/>
    <w:rsid w:val="00CF096A"/>
    <w:rsid w:val="00D40BEB"/>
    <w:rsid w:val="00D8324A"/>
    <w:rsid w:val="00D94AFA"/>
    <w:rsid w:val="00E160DF"/>
    <w:rsid w:val="00E23005"/>
    <w:rsid w:val="00EE2FC1"/>
    <w:rsid w:val="00EF7B84"/>
    <w:rsid w:val="00F24545"/>
    <w:rsid w:val="00F82CE2"/>
    <w:rsid w:val="00F96A70"/>
    <w:rsid w:val="00FE7BB0"/>
    <w:rsid w:val="0CA7351F"/>
    <w:rsid w:val="17A37D16"/>
    <w:rsid w:val="2E1C1684"/>
    <w:rsid w:val="77E74001"/>
    <w:rsid w:val="7F3B3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93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8B793D"/>
    <w:pPr>
      <w:widowControl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008B793D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8B793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B79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8B79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rsid w:val="008B793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semiHidden/>
    <w:unhideWhenUsed/>
    <w:qFormat/>
    <w:rsid w:val="008B793D"/>
    <w:rPr>
      <w:color w:val="0000FF"/>
      <w:u w:val="none"/>
    </w:rPr>
  </w:style>
  <w:style w:type="character" w:customStyle="1" w:styleId="1Char">
    <w:name w:val="标题 1 Char"/>
    <w:basedOn w:val="a0"/>
    <w:link w:val="1"/>
    <w:uiPriority w:val="9"/>
    <w:rsid w:val="008B793D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8B793D"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8B793D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B793D"/>
    <w:rPr>
      <w:sz w:val="18"/>
      <w:szCs w:val="18"/>
    </w:rPr>
  </w:style>
  <w:style w:type="paragraph" w:styleId="a8">
    <w:name w:val="List Paragraph"/>
    <w:basedOn w:val="a"/>
    <w:uiPriority w:val="99"/>
    <w:unhideWhenUsed/>
    <w:rsid w:val="00D94AFA"/>
    <w:pPr>
      <w:ind w:firstLineChars="200" w:firstLine="420"/>
    </w:pPr>
  </w:style>
  <w:style w:type="paragraph" w:styleId="a9">
    <w:name w:val="Date"/>
    <w:basedOn w:val="a"/>
    <w:next w:val="a"/>
    <w:link w:val="Char2"/>
    <w:uiPriority w:val="99"/>
    <w:semiHidden/>
    <w:unhideWhenUsed/>
    <w:rsid w:val="00F24545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F24545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190652-617D-45C2-A112-670C485C7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 User</cp:lastModifiedBy>
  <cp:revision>50</cp:revision>
  <dcterms:created xsi:type="dcterms:W3CDTF">2018-03-07T11:31:00Z</dcterms:created>
  <dcterms:modified xsi:type="dcterms:W3CDTF">2018-06-29T07:15:00Z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