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43530">
      <w:pPr>
        <w:jc w:val="left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附件1</w:t>
      </w:r>
    </w:p>
    <w:p w14:paraId="08C9B0B0">
      <w:pPr>
        <w:jc w:val="center"/>
        <w:rPr>
          <w:rFonts w:hint="eastAsia" w:ascii="宋体" w:hAnsi="宋体" w:cs="宋体"/>
          <w:b/>
          <w:bCs/>
          <w:sz w:val="44"/>
          <w:szCs w:val="44"/>
        </w:rPr>
      </w:pPr>
    </w:p>
    <w:p w14:paraId="7D110C51">
      <w:pPr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成都市第五人民医院</w:t>
      </w:r>
    </w:p>
    <w:p w14:paraId="27D463F1">
      <w:pPr>
        <w:jc w:val="center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2026年工作服采购项目补充调研</w:t>
      </w:r>
    </w:p>
    <w:p w14:paraId="5C003C6A">
      <w:pPr>
        <w:jc w:val="center"/>
        <w:rPr>
          <w:rFonts w:hint="default" w:ascii="宋体" w:hAnsi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产品清单及要求</w:t>
      </w:r>
    </w:p>
    <w:p w14:paraId="211BD37F">
      <w:pPr>
        <w:jc w:val="center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</w:p>
    <w:tbl>
      <w:tblPr>
        <w:tblStyle w:val="2"/>
        <w:tblW w:w="96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1732"/>
        <w:gridCol w:w="1067"/>
        <w:gridCol w:w="770"/>
        <w:gridCol w:w="5064"/>
      </w:tblGrid>
      <w:tr w14:paraId="45200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584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4455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B13E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规格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0607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型号</w:t>
            </w:r>
          </w:p>
        </w:tc>
        <w:tc>
          <w:tcPr>
            <w:tcW w:w="50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0A2E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调研内容</w:t>
            </w:r>
          </w:p>
        </w:tc>
      </w:tr>
      <w:tr w14:paraId="1F19E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0" w:hRule="atLeas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E29D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0197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门诊、体检中心导医夏季工作服（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连衣裙或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短袖衬衣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+包裙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CC76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XS-XXXXL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2454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定制</w:t>
            </w:r>
          </w:p>
        </w:tc>
        <w:tc>
          <w:tcPr>
            <w:tcW w:w="50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BDD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请根据市场实际情况，提供“衬衣”产品的具体参数，包含但不限于以下数据：</w:t>
            </w:r>
          </w:p>
          <w:p w14:paraId="23DE447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面料成分：</w:t>
            </w:r>
          </w:p>
          <w:p w14:paraId="550BE3F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纱支：</w:t>
            </w:r>
          </w:p>
          <w:p w14:paraId="3552BB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织物密度：</w:t>
            </w:r>
          </w:p>
          <w:p w14:paraId="0C6CE69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水洗尺寸变化：</w:t>
            </w:r>
          </w:p>
          <w:p w14:paraId="4424C9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其他必要参数</w:t>
            </w:r>
          </w:p>
          <w:p w14:paraId="22EE52E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</w:p>
          <w:p w14:paraId="05EC69F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注：</w:t>
            </w:r>
            <w:r>
              <w:rPr>
                <w:rFonts w:hint="eastAsia" w:ascii="宋体" w:hAnsi="宋体" w:eastAsia="宋体" w:cs="宋体"/>
                <w:sz w:val="24"/>
                <w:szCs w:val="28"/>
              </w:rPr>
              <w:t>产品必须满足《国家纺织产品基本安全技术规范》（GB 18401-2010）B类</w:t>
            </w: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安全标准</w:t>
            </w:r>
          </w:p>
        </w:tc>
      </w:tr>
      <w:tr w14:paraId="0A9E1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7" w:hRule="atLeas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771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627A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门诊、体检中心导医冬季工作服（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西装上衣+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长袖衬衣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+马甲+西裤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FEED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XS-XXXXL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F0B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定制</w:t>
            </w:r>
          </w:p>
        </w:tc>
        <w:tc>
          <w:tcPr>
            <w:tcW w:w="50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87DD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请根据市场实际情况，提供“衬衣”产品的具体参数，包含但不限于以下数据：</w:t>
            </w:r>
          </w:p>
          <w:p w14:paraId="3BF5C95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面料成分：</w:t>
            </w:r>
            <w:bookmarkStart w:id="0" w:name="_GoBack"/>
            <w:bookmarkEnd w:id="0"/>
          </w:p>
          <w:p w14:paraId="49E5D07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纱支：</w:t>
            </w:r>
          </w:p>
          <w:p w14:paraId="682A5DB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织物密度：</w:t>
            </w:r>
          </w:p>
          <w:p w14:paraId="6264F18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水洗尺寸变化：</w:t>
            </w:r>
          </w:p>
          <w:p w14:paraId="6A00E21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其他必要参数</w:t>
            </w:r>
          </w:p>
          <w:p w14:paraId="159E1CA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</w:p>
          <w:p w14:paraId="771FEAA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注：</w:t>
            </w:r>
            <w:r>
              <w:rPr>
                <w:rFonts w:hint="eastAsia" w:ascii="宋体" w:hAnsi="宋体" w:eastAsia="宋体" w:cs="宋体"/>
                <w:sz w:val="24"/>
                <w:szCs w:val="28"/>
              </w:rPr>
              <w:t>产品必须满足《国家纺织产品基本安全技术规范》（GB 18401-2010）B类</w:t>
            </w: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安全标准</w:t>
            </w:r>
          </w:p>
        </w:tc>
      </w:tr>
    </w:tbl>
    <w:p w14:paraId="680AA7DF">
      <w:pPr>
        <w:jc w:val="both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">
    <w:altName w:val="仿宋"/>
    <w:panose1 w:val="0201060001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42407E"/>
    <w:multiLevelType w:val="singleLevel"/>
    <w:tmpl w:val="8D42407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9EA023F8"/>
    <w:multiLevelType w:val="singleLevel"/>
    <w:tmpl w:val="9EA023F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iNmRlN2I0MDRjZDQ0OTE1ZTMzMjg5NTM4MjAxYjkifQ=="/>
  </w:docVars>
  <w:rsids>
    <w:rsidRoot w:val="00000000"/>
    <w:rsid w:val="00195936"/>
    <w:rsid w:val="00E83304"/>
    <w:rsid w:val="04293179"/>
    <w:rsid w:val="0B3E19BB"/>
    <w:rsid w:val="0C474054"/>
    <w:rsid w:val="0D537CFE"/>
    <w:rsid w:val="12D4388B"/>
    <w:rsid w:val="14331200"/>
    <w:rsid w:val="14AB6561"/>
    <w:rsid w:val="16946B78"/>
    <w:rsid w:val="17B62F89"/>
    <w:rsid w:val="17C05376"/>
    <w:rsid w:val="192466EA"/>
    <w:rsid w:val="1DC835AB"/>
    <w:rsid w:val="1F4153C3"/>
    <w:rsid w:val="250A006A"/>
    <w:rsid w:val="258E2FDC"/>
    <w:rsid w:val="26D905D7"/>
    <w:rsid w:val="275E0932"/>
    <w:rsid w:val="28C62208"/>
    <w:rsid w:val="297B12CF"/>
    <w:rsid w:val="29913495"/>
    <w:rsid w:val="29F70B45"/>
    <w:rsid w:val="354D466A"/>
    <w:rsid w:val="389402E3"/>
    <w:rsid w:val="3D9E4AF8"/>
    <w:rsid w:val="402A7D2A"/>
    <w:rsid w:val="41AD4EDA"/>
    <w:rsid w:val="432068D6"/>
    <w:rsid w:val="4565155C"/>
    <w:rsid w:val="45E83F3B"/>
    <w:rsid w:val="46270889"/>
    <w:rsid w:val="46F575D8"/>
    <w:rsid w:val="48627FD5"/>
    <w:rsid w:val="4D1675E0"/>
    <w:rsid w:val="4FD572DE"/>
    <w:rsid w:val="54E63D3C"/>
    <w:rsid w:val="5515577B"/>
    <w:rsid w:val="57FF139C"/>
    <w:rsid w:val="5BD53E87"/>
    <w:rsid w:val="5C650C6B"/>
    <w:rsid w:val="5C7E78FF"/>
    <w:rsid w:val="5F7F4ACC"/>
    <w:rsid w:val="5F9E76ED"/>
    <w:rsid w:val="6159723C"/>
    <w:rsid w:val="63A21C1B"/>
    <w:rsid w:val="65CB4FB4"/>
    <w:rsid w:val="660E4925"/>
    <w:rsid w:val="6A242C9C"/>
    <w:rsid w:val="6CE07597"/>
    <w:rsid w:val="7279567C"/>
    <w:rsid w:val="731207FF"/>
    <w:rsid w:val="747A65D2"/>
    <w:rsid w:val="754B452A"/>
    <w:rsid w:val="754D7793"/>
    <w:rsid w:val="76A6009B"/>
    <w:rsid w:val="76D57A40"/>
    <w:rsid w:val="7FA8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1232</Words>
  <Characters>1823</Characters>
  <Lines>1</Lines>
  <Paragraphs>1</Paragraphs>
  <TotalTime>2</TotalTime>
  <ScaleCrop>false</ScaleCrop>
  <LinksUpToDate>false</LinksUpToDate>
  <CharactersWithSpaces>1828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2026-08-05T08:48:00Z</dcterms:created>
  <dc:creator>Administrator</dc:creator>
  <cp:lastModifiedBy>赵峰</cp:lastModifiedBy>
  <dcterms:modified xsi:type="dcterms:W3CDTF">2026-09-20T03:45:56Z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eyJoZGlkIjoiNzUwZmEyNDM4Mzk2MzhkMjc1Yzg0ZDVmMmUzMWU3NmYiLCJ1c2VySWQiOiIxNjY3NzkxODc2In0=</vt:lpwstr>
  </property>
  <property fmtid="{D5CDD505-2E9C-101B-9397-08002B2CF9AE}" pid="4" name="ICV">
    <vt:lpwstr>949D75112D8F4EBDB4ED46E5761A6F43_12</vt:lpwstr>
  </property>
</Properties>
</file>