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579" w:lineRule="exact"/>
        <w:ind w:firstLine="360" w:firstLineChars="10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成都市第五人民医院</w:t>
      </w:r>
    </w:p>
    <w:p>
      <w:pPr>
        <w:adjustRightInd w:val="0"/>
        <w:snapToGrid w:val="0"/>
        <w:spacing w:before="156" w:beforeLines="50" w:after="156" w:afterLines="50" w:line="579" w:lineRule="exact"/>
        <w:ind w:firstLine="360" w:firstLineChars="10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血液透析中心无线覆盖项目</w:t>
      </w:r>
    </w:p>
    <w:p>
      <w:pPr>
        <w:adjustRightInd w:val="0"/>
        <w:snapToGrid w:val="0"/>
        <w:spacing w:before="156" w:beforeLines="50" w:after="156" w:afterLines="50" w:line="579" w:lineRule="exact"/>
        <w:ind w:firstLine="360" w:firstLineChars="100"/>
        <w:jc w:val="center"/>
        <w:rPr>
          <w:rFonts w:ascii="黑体" w:hAnsi="黑体" w:eastAsia="黑体" w:cs="仿宋_GB2312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市场调研参数</w:t>
      </w:r>
    </w:p>
    <w:p>
      <w:pPr>
        <w:numPr>
          <w:ilvl w:val="0"/>
          <w:numId w:val="1"/>
        </w:numPr>
        <w:adjustRightInd w:val="0"/>
        <w:snapToGrid w:val="0"/>
        <w:spacing w:before="156" w:beforeLines="50" w:after="156" w:afterLines="50" w:line="579" w:lineRule="exact"/>
        <w:rPr>
          <w:rFonts w:hint="eastAsia" w:ascii="楷体_GB2312" w:hAnsi="黑体" w:eastAsia="楷体_GB2312" w:cs="仿宋_GB2312"/>
          <w:sz w:val="32"/>
          <w:szCs w:val="32"/>
        </w:rPr>
      </w:pPr>
      <w:r>
        <w:rPr>
          <w:rFonts w:hint="eastAsia" w:ascii="楷体_GB2312" w:hAnsi="黑体" w:eastAsia="楷体_GB2312" w:cs="仿宋_GB2312"/>
          <w:sz w:val="32"/>
          <w:szCs w:val="32"/>
        </w:rPr>
        <w:t>血液透析中心概况</w:t>
      </w:r>
    </w:p>
    <w:p>
      <w:pPr>
        <w:adjustRightInd w:val="0"/>
        <w:snapToGrid w:val="0"/>
        <w:spacing w:line="579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成都市第五人民医院</w:t>
      </w:r>
      <w:r>
        <w:rPr>
          <w:rFonts w:hint="eastAsia" w:ascii="仿宋_GB2312" w:hAnsi="仿宋_GB2312" w:eastAsia="仿宋_GB2312" w:cs="仿宋_GB2312"/>
          <w:sz w:val="30"/>
          <w:szCs w:val="30"/>
        </w:rPr>
        <w:t>血液透析中心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位置门急诊综合大楼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5楼，使用面积约400平米。功能区域包含：分诊前台、血透准备间、血透大厅登记处、血液透析大厅和2间隔离透析室。</w:t>
      </w:r>
    </w:p>
    <w:p>
      <w:pPr>
        <w:adjustRightInd w:val="0"/>
        <w:snapToGrid w:val="0"/>
        <w:spacing w:line="579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根据医保局最新要求，医院血液透析中心须建成外网的无线网络覆盖，现就</w:t>
      </w:r>
      <w:r>
        <w:rPr>
          <w:rFonts w:hint="eastAsia" w:ascii="仿宋_GB2312" w:hAnsi="仿宋_GB2312" w:eastAsia="仿宋_GB2312" w:cs="仿宋_GB2312"/>
          <w:sz w:val="30"/>
          <w:szCs w:val="30"/>
        </w:rPr>
        <w:t>血液透析中心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无线网络建设征集方案。</w:t>
      </w:r>
    </w:p>
    <w:p>
      <w:pPr>
        <w:adjustRightInd w:val="0"/>
        <w:snapToGrid w:val="0"/>
        <w:spacing w:line="579" w:lineRule="exact"/>
        <w:ind w:firstLine="602" w:firstLineChars="200"/>
        <w:rPr>
          <w:rFonts w:hint="eastAsia" w:ascii="仿宋_GB2312" w:hAnsi="仿宋_GB2312" w:cs="仿宋_GB2312" w:eastAsiaTheme="minorEastAsia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sz w:val="30"/>
          <w:szCs w:val="30"/>
        </w:rPr>
        <w:t>1</w:t>
      </w:r>
      <w:r>
        <w:rPr>
          <w:rFonts w:ascii="仿宋_GB2312" w:hAnsi="仿宋_GB2312" w:eastAsia="仿宋_GB2312" w:cs="仿宋_GB2312"/>
          <w:b/>
          <w:sz w:val="30"/>
          <w:szCs w:val="30"/>
        </w:rPr>
        <w:t>.</w:t>
      </w:r>
      <w:r>
        <w:rPr>
          <w:rFonts w:hint="eastAsia" w:ascii="仿宋_GB2312" w:hAnsi="仿宋_GB2312" w:eastAsia="仿宋_GB2312" w:cs="仿宋_GB2312"/>
          <w:b/>
          <w:sz w:val="30"/>
          <w:szCs w:val="30"/>
        </w:rPr>
        <w:t>建设思路。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实现医院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血液透析中心无线信号全面覆盖；建设出兼容802.11 a/b/g/n/ac/ax协议，满足当前主流终端的接入，能实信号稳定、后期可以统一管理。</w:t>
      </w:r>
    </w:p>
    <w:p>
      <w:pPr>
        <w:adjustRightInd w:val="0"/>
        <w:snapToGrid w:val="0"/>
        <w:spacing w:line="579" w:lineRule="exact"/>
        <w:ind w:firstLine="602" w:firstLineChars="200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sz w:val="30"/>
          <w:szCs w:val="30"/>
        </w:rPr>
        <w:t>2</w:t>
      </w:r>
      <w:r>
        <w:rPr>
          <w:rFonts w:ascii="仿宋_GB2312" w:hAnsi="仿宋_GB2312" w:eastAsia="仿宋_GB2312" w:cs="仿宋_GB2312"/>
          <w:b/>
          <w:sz w:val="30"/>
          <w:szCs w:val="30"/>
        </w:rPr>
        <w:t>.</w:t>
      </w:r>
      <w:r>
        <w:rPr>
          <w:rFonts w:hint="eastAsia" w:ascii="仿宋_GB2312" w:hAnsi="仿宋_GB2312" w:eastAsia="仿宋_GB2312" w:cs="仿宋_GB2312"/>
          <w:b/>
          <w:sz w:val="30"/>
          <w:szCs w:val="30"/>
        </w:rPr>
        <w:t>建设依据。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参与调研的公司可自行前往血液透析中心勘探现场，制定相应的解决方案，方案需考虑人工、材料、设备、税费等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。</w:t>
      </w:r>
    </w:p>
    <w:p>
      <w:pPr>
        <w:rPr>
          <w:rFonts w:hint="eastAsia" w:ascii="仿宋" w:hAnsi="仿宋" w:eastAsia="仿宋" w:cs="仿宋"/>
          <w:bCs/>
          <w:sz w:val="30"/>
          <w:szCs w:val="30"/>
          <w:lang w:val="en-US" w:eastAsia="zh-CN"/>
        </w:rPr>
      </w:pPr>
    </w:p>
    <w:p/>
    <w:sectPr>
      <w:footerReference r:id="rId3" w:type="default"/>
      <w:pgSz w:w="11906" w:h="16838"/>
      <w:pgMar w:top="1440" w:right="1418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09895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7B6C17B"/>
    <w:multiLevelType w:val="singleLevel"/>
    <w:tmpl w:val="47B6C17B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dmNzNjZGZhZDI0OTA3NTI4ZjhiZWU2NzI2NmI4MGUifQ=="/>
  </w:docVars>
  <w:rsids>
    <w:rsidRoot w:val="00563B7E"/>
    <w:rsid w:val="000B2706"/>
    <w:rsid w:val="0016195E"/>
    <w:rsid w:val="002A7F8C"/>
    <w:rsid w:val="0042680C"/>
    <w:rsid w:val="00563B7E"/>
    <w:rsid w:val="006E048B"/>
    <w:rsid w:val="0261130F"/>
    <w:rsid w:val="18944B1B"/>
    <w:rsid w:val="3CD76FF9"/>
    <w:rsid w:val="417C3111"/>
    <w:rsid w:val="60CB250D"/>
    <w:rsid w:val="7687771C"/>
    <w:rsid w:val="7D0B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Strong"/>
    <w:basedOn w:val="5"/>
    <w:qFormat/>
    <w:uiPriority w:val="22"/>
    <w:rPr>
      <w:b/>
      <w:bCs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paragraph" w:customStyle="1" w:styleId="8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187</Words>
  <Characters>191</Characters>
  <Lines>3</Lines>
  <Paragraphs>1</Paragraphs>
  <TotalTime>2</TotalTime>
  <ScaleCrop>false</ScaleCrop>
  <LinksUpToDate>false</LinksUpToDate>
  <CharactersWithSpaces>191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2022-02-16T06:14:00Z</dcterms:created>
  <dc:creator>强哥哥</dc:creator>
  <cp:lastModifiedBy>江湖无我</cp:lastModifiedBy>
  <dcterms:modified xsi:type="dcterms:W3CDTF">2022-08-23T05:03:54Z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C8192EF20B7F4CC5A4E5A7DBECF73E56</vt:lpwstr>
  </property>
</Properties>
</file>