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16CDDA88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2026年多功能识读器市场调研</w:t>
      </w:r>
    </w:p>
    <w:p w14:paraId="6B8230F1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3"/>
        <w:tblW w:w="977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825"/>
        <w:gridCol w:w="7226"/>
      </w:tblGrid>
      <w:tr w14:paraId="5586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 w14:paraId="037B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多功能识读器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E841DE">
            <w:pPr>
              <w:numPr>
                <w:ilvl w:val="0"/>
                <w:numId w:val="1"/>
              </w:numP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设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备用途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：集成居民身份证读取、银行卡磁条识别、接触式及非接触式 IC 卡读写、一维码及二维码扫描，支持 PSAM 安全认证、USB 无驱通信，满足医院新 HIS 系统上线后患者身份识别、银行卡支付及门诊收费窗口多场景业务需求</w:t>
            </w:r>
          </w:p>
          <w:p w14:paraId="53AC3E8F">
            <w:pPr>
              <w:numPr>
                <w:ilvl w:val="0"/>
                <w:numId w:val="1"/>
              </w:numP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接触式卡：至少支持符合ISO 7816标准的接触式卡，采用下降式卡座；卡槽寿命≥20万次</w:t>
            </w:r>
          </w:p>
          <w:p w14:paraId="1D9E5476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3、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非接触式：至少支持读写ISO14443 Type A/B标准的非接触卡</w:t>
            </w:r>
          </w:p>
          <w:p w14:paraId="7921EA60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4、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读磁条卡：至少支持读取2、3轨的磁条卡</w:t>
            </w:r>
          </w:p>
          <w:p w14:paraId="2327E164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5、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扫码模块：至少支持扫一维码、二维码</w:t>
            </w:r>
          </w:p>
          <w:p w14:paraId="6A81C56E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6、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二代身份证：符合公安部居民身份证安全模块接口技术规范，符合外国人永久居留身份证芯片机读信息规范，符合港澳台居民居住证机读信息规范</w:t>
            </w:r>
          </w:p>
          <w:p w14:paraId="5D103987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7、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社保卡：至少支持第二代社保卡（接触式）及第三代社保卡（接触式/非接触式）读取</w:t>
            </w:r>
          </w:p>
          <w:p w14:paraId="307FA2F6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8、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PSAM卡：至少同时可附加4个符合GSM 11.11的SAM卡座，可支持Sim卡尺寸</w:t>
            </w:r>
          </w:p>
          <w:p w14:paraId="26E0540B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9、状态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指示灯：至少具有指示电源、通讯、读卡状态指示灯</w:t>
            </w:r>
          </w:p>
          <w:p w14:paraId="589F0C85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10、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打印接口：至少具有串行接口1个，可外接串行票据打印机</w:t>
            </w:r>
          </w:p>
          <w:p w14:paraId="4B2C371F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11、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操作系统：至少支持Windows、Linux、Android</w:t>
            </w:r>
            <w:bookmarkStart w:id="0" w:name="_GoBack"/>
            <w:bookmarkEnd w:id="0"/>
          </w:p>
          <w:p w14:paraId="39331088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12、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内部时钟：至少具有内部实时时钟，支持远程同步时间功能</w:t>
            </w:r>
          </w:p>
          <w:p w14:paraId="1CAB830B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13、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与PC通讯类型：USB接口，采用无驱模式</w:t>
            </w:r>
          </w:p>
          <w:p w14:paraId="19BBAD31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14、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按键：可外接密码键盘</w:t>
            </w:r>
          </w:p>
          <w:p w14:paraId="4673AF56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15、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所遵循的标准：至少包含ISO7816、IS014443、GSM11.11、FCC、ROHS、CE、CCC</w:t>
            </w:r>
          </w:p>
          <w:p w14:paraId="0B572AB1"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16、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其他特性：提供通用接口函数库，可支持多种操作系统和语言开发平台</w:t>
            </w:r>
            <w:r>
              <w:rPr>
                <w:rFonts w:hint="eastAsia" w:ascii="宋体" w:hAnsi="宋体" w:cs="Times New Roman"/>
                <w:kern w:val="2"/>
                <w:sz w:val="24"/>
                <w:szCs w:val="22"/>
                <w:lang w:val="en-US" w:eastAsia="zh-CN" w:bidi="ar-SA"/>
              </w:rPr>
              <w:t>；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  <w:t>支持在线升级</w:t>
            </w:r>
          </w:p>
        </w:tc>
      </w:tr>
    </w:tbl>
    <w:p w14:paraId="726F28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A44DC5"/>
    <w:multiLevelType w:val="singleLevel"/>
    <w:tmpl w:val="48A44D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0483"/>
    <w:rsid w:val="03177C5F"/>
    <w:rsid w:val="03C16965"/>
    <w:rsid w:val="03D07135"/>
    <w:rsid w:val="07D10B32"/>
    <w:rsid w:val="0AC03176"/>
    <w:rsid w:val="0BD25EA5"/>
    <w:rsid w:val="0BED35B4"/>
    <w:rsid w:val="0D156991"/>
    <w:rsid w:val="0D8F1924"/>
    <w:rsid w:val="0DCB6F7B"/>
    <w:rsid w:val="0E1B6B88"/>
    <w:rsid w:val="0EBA7C31"/>
    <w:rsid w:val="0F5E0399"/>
    <w:rsid w:val="104D2A25"/>
    <w:rsid w:val="107D191D"/>
    <w:rsid w:val="10DD1863"/>
    <w:rsid w:val="11587918"/>
    <w:rsid w:val="116C644D"/>
    <w:rsid w:val="12310123"/>
    <w:rsid w:val="12E56E05"/>
    <w:rsid w:val="15B30DC6"/>
    <w:rsid w:val="18860743"/>
    <w:rsid w:val="18FB2EA9"/>
    <w:rsid w:val="19FE5475"/>
    <w:rsid w:val="1AAE5D2F"/>
    <w:rsid w:val="1C59151D"/>
    <w:rsid w:val="1C934DF6"/>
    <w:rsid w:val="201B1A6B"/>
    <w:rsid w:val="20A976C4"/>
    <w:rsid w:val="21004E0A"/>
    <w:rsid w:val="2357799D"/>
    <w:rsid w:val="24FC1C4E"/>
    <w:rsid w:val="25096AF2"/>
    <w:rsid w:val="2A9B59F5"/>
    <w:rsid w:val="2AF53506"/>
    <w:rsid w:val="2B1468F4"/>
    <w:rsid w:val="2D11683F"/>
    <w:rsid w:val="2FA71273"/>
    <w:rsid w:val="2FC44B05"/>
    <w:rsid w:val="315E02E1"/>
    <w:rsid w:val="32ED1692"/>
    <w:rsid w:val="3658718E"/>
    <w:rsid w:val="37347F3D"/>
    <w:rsid w:val="38C618CB"/>
    <w:rsid w:val="38E00FC6"/>
    <w:rsid w:val="393B0C7E"/>
    <w:rsid w:val="398C3287"/>
    <w:rsid w:val="3A4875D7"/>
    <w:rsid w:val="3A982496"/>
    <w:rsid w:val="3ABB7A61"/>
    <w:rsid w:val="3BB13592"/>
    <w:rsid w:val="3DC47D28"/>
    <w:rsid w:val="3DDD2303"/>
    <w:rsid w:val="3E4D10AF"/>
    <w:rsid w:val="3FEE07F8"/>
    <w:rsid w:val="40033B28"/>
    <w:rsid w:val="402406BD"/>
    <w:rsid w:val="41562AF9"/>
    <w:rsid w:val="415D10E9"/>
    <w:rsid w:val="41932BA9"/>
    <w:rsid w:val="41DE4E43"/>
    <w:rsid w:val="434B7D0F"/>
    <w:rsid w:val="451231DA"/>
    <w:rsid w:val="47090F3A"/>
    <w:rsid w:val="476C5367"/>
    <w:rsid w:val="482C2D86"/>
    <w:rsid w:val="488C164E"/>
    <w:rsid w:val="4AE87980"/>
    <w:rsid w:val="4D943478"/>
    <w:rsid w:val="4DA702EF"/>
    <w:rsid w:val="4DB60615"/>
    <w:rsid w:val="4DEF7282"/>
    <w:rsid w:val="4EC875F2"/>
    <w:rsid w:val="4EFE6975"/>
    <w:rsid w:val="4F601EA3"/>
    <w:rsid w:val="4F927998"/>
    <w:rsid w:val="4F974A08"/>
    <w:rsid w:val="50132FF6"/>
    <w:rsid w:val="51B566E7"/>
    <w:rsid w:val="52923265"/>
    <w:rsid w:val="52F552DD"/>
    <w:rsid w:val="53474097"/>
    <w:rsid w:val="53D52287"/>
    <w:rsid w:val="59EE6C20"/>
    <w:rsid w:val="5BE31435"/>
    <w:rsid w:val="5DA755C4"/>
    <w:rsid w:val="5EFD639B"/>
    <w:rsid w:val="5FCD550A"/>
    <w:rsid w:val="5FD145D9"/>
    <w:rsid w:val="611C2FBF"/>
    <w:rsid w:val="68033400"/>
    <w:rsid w:val="687F32B9"/>
    <w:rsid w:val="688A03FC"/>
    <w:rsid w:val="6C4258A4"/>
    <w:rsid w:val="6D0E2DE9"/>
    <w:rsid w:val="6EBC193D"/>
    <w:rsid w:val="70A20AF8"/>
    <w:rsid w:val="70F25090"/>
    <w:rsid w:val="750C5B34"/>
    <w:rsid w:val="768E4AF4"/>
    <w:rsid w:val="76F51E90"/>
    <w:rsid w:val="7A0F3269"/>
    <w:rsid w:val="7B482B48"/>
    <w:rsid w:val="7C3346E4"/>
    <w:rsid w:val="7DE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59</Characters>
  <Lines>0</Lines>
  <Paragraphs>0</Paragraphs>
  <TotalTime>11</TotalTime>
  <ScaleCrop>false</ScaleCrop>
  <LinksUpToDate>false</LinksUpToDate>
  <CharactersWithSpaces>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熊睿</cp:lastModifiedBy>
  <dcterms:modified xsi:type="dcterms:W3CDTF">2026-10-23T08:33:51Z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